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68C0" w14:textId="1AA61741" w:rsidR="000B189C" w:rsidRDefault="00FC099B" w:rsidP="00FC099B">
      <w:pPr>
        <w:pStyle w:val="Textebrut"/>
        <w:ind w:left="360"/>
        <w:jc w:val="center"/>
        <w:rPr>
          <w:rFonts w:ascii="Arial" w:hAnsi="Arial" w:cs="Arial"/>
          <w:b/>
          <w:bCs/>
          <w:sz w:val="22"/>
          <w:szCs w:val="22"/>
        </w:rPr>
      </w:pPr>
      <w:r>
        <w:rPr>
          <w:rFonts w:ascii="Arial" w:hAnsi="Arial" w:cs="Arial"/>
          <w:b/>
          <w:bCs/>
          <w:sz w:val="22"/>
          <w:szCs w:val="22"/>
        </w:rPr>
        <w:t>C</w:t>
      </w:r>
      <w:r w:rsidR="000B189C">
        <w:rPr>
          <w:rFonts w:ascii="Arial" w:hAnsi="Arial" w:cs="Arial"/>
          <w:b/>
          <w:bCs/>
          <w:sz w:val="22"/>
          <w:szCs w:val="22"/>
        </w:rPr>
        <w:t>lause ACSQ</w:t>
      </w:r>
      <w:r>
        <w:rPr>
          <w:rFonts w:ascii="Arial" w:hAnsi="Arial" w:cs="Arial"/>
          <w:b/>
          <w:bCs/>
          <w:sz w:val="22"/>
          <w:szCs w:val="22"/>
        </w:rPr>
        <w:t xml:space="preserve"> </w:t>
      </w:r>
      <w:r w:rsidR="000B189C">
        <w:rPr>
          <w:rFonts w:ascii="Arial" w:hAnsi="Arial" w:cs="Arial"/>
          <w:b/>
          <w:bCs/>
          <w:sz w:val="22"/>
          <w:szCs w:val="22"/>
        </w:rPr>
        <w:t>dans les projets d’entente légale en zone agricole</w:t>
      </w:r>
    </w:p>
    <w:p w14:paraId="7DCD4417" w14:textId="77777777" w:rsidR="00FC099B" w:rsidRPr="000B189C" w:rsidRDefault="00FC099B" w:rsidP="00FC099B">
      <w:pPr>
        <w:pStyle w:val="Textebrut"/>
        <w:ind w:left="360"/>
        <w:jc w:val="center"/>
        <w:rPr>
          <w:rFonts w:ascii="Arial" w:hAnsi="Arial" w:cs="Arial"/>
          <w:b/>
          <w:bCs/>
          <w:sz w:val="22"/>
          <w:szCs w:val="22"/>
        </w:rPr>
      </w:pPr>
    </w:p>
    <w:p w14:paraId="2E5CEC03" w14:textId="77777777" w:rsidR="000B189C" w:rsidRDefault="000B189C" w:rsidP="009B67AA">
      <w:pPr>
        <w:pStyle w:val="Textebrut"/>
        <w:ind w:left="360"/>
        <w:jc w:val="center"/>
        <w:rPr>
          <w:rFonts w:ascii="Arial" w:hAnsi="Arial" w:cs="Arial"/>
          <w:b/>
          <w:bCs/>
          <w:sz w:val="22"/>
          <w:szCs w:val="22"/>
          <w:u w:val="single"/>
        </w:rPr>
      </w:pPr>
    </w:p>
    <w:p w14:paraId="23998227" w14:textId="307C5F33" w:rsidR="009B67AA" w:rsidRDefault="009B67AA" w:rsidP="009B67AA">
      <w:pPr>
        <w:pStyle w:val="Textebrut"/>
        <w:ind w:left="360"/>
        <w:jc w:val="center"/>
        <w:rPr>
          <w:rFonts w:ascii="Arial" w:hAnsi="Arial" w:cs="Arial"/>
          <w:b/>
          <w:bCs/>
          <w:sz w:val="22"/>
          <w:szCs w:val="22"/>
          <w:u w:val="single"/>
        </w:rPr>
      </w:pPr>
      <w:r>
        <w:rPr>
          <w:rFonts w:ascii="Arial" w:hAnsi="Arial" w:cs="Arial"/>
          <w:b/>
          <w:bCs/>
          <w:sz w:val="22"/>
          <w:szCs w:val="22"/>
          <w:u w:val="single"/>
        </w:rPr>
        <w:t>ENGAGEMENTS ADDITIONNELS DE L’ACQUÉREUR</w:t>
      </w:r>
    </w:p>
    <w:p w14:paraId="5322CA70" w14:textId="77777777" w:rsidR="009B67AA" w:rsidRDefault="009B67AA" w:rsidP="009B67AA">
      <w:pPr>
        <w:pStyle w:val="Textebrut"/>
        <w:ind w:left="360"/>
        <w:jc w:val="center"/>
        <w:rPr>
          <w:rFonts w:ascii="Arial" w:hAnsi="Arial" w:cs="Arial"/>
          <w:b/>
          <w:bCs/>
          <w:sz w:val="22"/>
          <w:szCs w:val="22"/>
          <w:u w:val="single"/>
        </w:rPr>
      </w:pPr>
    </w:p>
    <w:p w14:paraId="78BD1455" w14:textId="50B82AFB" w:rsidR="009B67AA" w:rsidRPr="006364B3" w:rsidRDefault="009B67AA" w:rsidP="009B67AA">
      <w:pPr>
        <w:jc w:val="both"/>
        <w:rPr>
          <w:lang w:val="fr-CA"/>
        </w:rPr>
      </w:pPr>
      <w:bookmarkStart w:id="0" w:name="_Hlk160180234"/>
      <w:r>
        <w:rPr>
          <w:lang w:val="fr-CA"/>
        </w:rPr>
        <w:t xml:space="preserve">L’acquéreur déclare que l’immeuble a été acquis dans le cadre du projet Accélérer la conservation dans le sud du Québec (ACSQ) de La Société canadienne pour la conservation de la nature (La SCCN) pour lequel le ministre de l’Environnement, de la Lutte contre les changements climatiques, de la Faune et des Parcs (le Ministre) lui a </w:t>
      </w:r>
      <w:r w:rsidRPr="006364B3">
        <w:rPr>
          <w:lang w:val="fr-CA"/>
        </w:rPr>
        <w:t>accordé une subvention</w:t>
      </w:r>
      <w:r w:rsidR="0096370F" w:rsidRPr="006364B3">
        <w:rPr>
          <w:lang w:val="fr-CA"/>
        </w:rPr>
        <w:t xml:space="preserve">. </w:t>
      </w:r>
      <w:r w:rsidR="00571914">
        <w:rPr>
          <w:lang w:val="fr-CA"/>
        </w:rPr>
        <w:t>Ainsi</w:t>
      </w:r>
      <w:r w:rsidR="0096370F" w:rsidRPr="006364B3">
        <w:rPr>
          <w:lang w:val="fr-CA"/>
        </w:rPr>
        <w:t>,</w:t>
      </w:r>
      <w:r w:rsidRPr="006364B3">
        <w:rPr>
          <w:lang w:val="fr-CA"/>
        </w:rPr>
        <w:t xml:space="preserve"> dans le cadre du présent contrat d’acquisition,</w:t>
      </w:r>
      <w:r w:rsidR="0096370F" w:rsidRPr="006364B3">
        <w:rPr>
          <w:lang w:val="fr-CA"/>
        </w:rPr>
        <w:t xml:space="preserve"> l’acquéreur s’engage</w:t>
      </w:r>
      <w:r w:rsidRPr="006364B3">
        <w:rPr>
          <w:lang w:val="fr-CA"/>
        </w:rPr>
        <w:t xml:space="preserve"> à conserver à long terme l’immeuble et à le </w:t>
      </w:r>
      <w:r w:rsidR="00BB2D34">
        <w:rPr>
          <w:lang w:val="fr-CA"/>
        </w:rPr>
        <w:t>faire reconnaître à titre</w:t>
      </w:r>
      <w:r w:rsidRPr="006364B3">
        <w:rPr>
          <w:lang w:val="fr-CA"/>
        </w:rPr>
        <w:t xml:space="preserve"> d’aire protégée</w:t>
      </w:r>
      <w:r w:rsidR="000C6ED3">
        <w:rPr>
          <w:lang w:val="fr-CA"/>
        </w:rPr>
        <w:t xml:space="preserve"> (AP)</w:t>
      </w:r>
      <w:r w:rsidR="00E618B4" w:rsidRPr="006364B3">
        <w:rPr>
          <w:lang w:val="fr-CA"/>
        </w:rPr>
        <w:t xml:space="preserve"> ou </w:t>
      </w:r>
      <w:r w:rsidR="00BB2D34">
        <w:rPr>
          <w:lang w:val="fr-CA"/>
        </w:rPr>
        <w:t xml:space="preserve">à titre </w:t>
      </w:r>
      <w:r w:rsidR="000B189C" w:rsidRPr="006364B3">
        <w:rPr>
          <w:lang w:val="fr-CA"/>
        </w:rPr>
        <w:t>d’autre mesure de conservation efficace (AMCE)</w:t>
      </w:r>
      <w:r w:rsidR="0021456E" w:rsidRPr="006364B3">
        <w:rPr>
          <w:lang w:val="fr-CA"/>
        </w:rPr>
        <w:t xml:space="preserve"> </w:t>
      </w:r>
      <w:r w:rsidRPr="006364B3">
        <w:rPr>
          <w:lang w:val="fr-CA"/>
        </w:rPr>
        <w:t xml:space="preserve">au sens de la </w:t>
      </w:r>
      <w:r w:rsidRPr="006364B3">
        <w:rPr>
          <w:i/>
          <w:iCs/>
          <w:lang w:val="fr-CA"/>
        </w:rPr>
        <w:t>Loi sur la conservation du patrimoine naturel</w:t>
      </w:r>
      <w:r w:rsidRPr="006364B3">
        <w:rPr>
          <w:lang w:val="fr-CA"/>
        </w:rPr>
        <w:t xml:space="preserve"> (RLRQ, chapitre C-61.01)</w:t>
      </w:r>
      <w:r w:rsidR="0096370F" w:rsidRPr="006364B3">
        <w:rPr>
          <w:lang w:val="fr-CA"/>
        </w:rPr>
        <w:t xml:space="preserve">, </w:t>
      </w:r>
      <w:r w:rsidR="001704CF">
        <w:rPr>
          <w:lang w:val="fr-CA"/>
        </w:rPr>
        <w:t xml:space="preserve">ou </w:t>
      </w:r>
      <w:r w:rsidR="00AE709D">
        <w:rPr>
          <w:lang w:val="fr-CA"/>
        </w:rPr>
        <w:t xml:space="preserve">à titre de mesure de conservation complémentaire (MCC), </w:t>
      </w:r>
      <w:r w:rsidR="0096370F" w:rsidRPr="006364B3">
        <w:rPr>
          <w:lang w:val="fr-CA"/>
        </w:rPr>
        <w:t xml:space="preserve">étant convenu que, le cas échéant, il demeure possible d’y pratiquer une agriculture durable compatible avec sa vocation </w:t>
      </w:r>
      <w:r w:rsidR="001F6B70">
        <w:rPr>
          <w:lang w:val="fr-CA"/>
        </w:rPr>
        <w:t xml:space="preserve">de conservation correspondante </w:t>
      </w:r>
      <w:r w:rsidR="000C6ED3">
        <w:rPr>
          <w:lang w:val="fr-CA"/>
        </w:rPr>
        <w:t>aux concepts précédemment mentionnés (AP, AMCE, MCC)</w:t>
      </w:r>
      <w:r w:rsidRPr="006364B3">
        <w:rPr>
          <w:lang w:val="fr-CA"/>
        </w:rPr>
        <w:t>. Par conséquent :</w:t>
      </w:r>
    </w:p>
    <w:p w14:paraId="08C2056E" w14:textId="77777777" w:rsidR="009B67AA" w:rsidRPr="006364B3" w:rsidRDefault="009B67AA" w:rsidP="009B67AA">
      <w:pPr>
        <w:jc w:val="both"/>
        <w:rPr>
          <w:lang w:val="fr-CA"/>
        </w:rPr>
      </w:pPr>
    </w:p>
    <w:p w14:paraId="16570CE1" w14:textId="11FD5B4F" w:rsidR="009B67AA" w:rsidRPr="006364B3" w:rsidRDefault="009B67AA" w:rsidP="009B67AA">
      <w:pPr>
        <w:jc w:val="both"/>
        <w:rPr>
          <w:lang w:val="fr-CA"/>
        </w:rPr>
      </w:pPr>
      <w:r w:rsidRPr="006364B3">
        <w:rPr>
          <w:lang w:val="fr-CA"/>
        </w:rPr>
        <w:t>-</w:t>
      </w:r>
      <w:r w:rsidRPr="006364B3">
        <w:rPr>
          <w:lang w:val="fr-CA"/>
        </w:rPr>
        <w:tab/>
        <w:t>L’acquéreur s’engage à ne pas vendre, céder, aliéner, échanger ou hypothéquer l’immeuble, en partie ou en totalité, sans l’approbation préalable et écrite du Ministre ;</w:t>
      </w:r>
    </w:p>
    <w:p w14:paraId="2495C4E5" w14:textId="77777777" w:rsidR="009B67AA" w:rsidRPr="006364B3" w:rsidRDefault="009B67AA" w:rsidP="009B67AA">
      <w:pPr>
        <w:jc w:val="both"/>
        <w:rPr>
          <w:lang w:val="fr-CA"/>
        </w:rPr>
      </w:pPr>
    </w:p>
    <w:p w14:paraId="2960E69D" w14:textId="711D349C" w:rsidR="000B189C" w:rsidRPr="006364B3" w:rsidRDefault="009B67AA" w:rsidP="009B67AA">
      <w:pPr>
        <w:jc w:val="both"/>
        <w:rPr>
          <w:lang w:val="fr-CA"/>
        </w:rPr>
      </w:pPr>
      <w:r w:rsidRPr="006364B3">
        <w:rPr>
          <w:lang w:val="fr-CA"/>
        </w:rPr>
        <w:t>-</w:t>
      </w:r>
      <w:r w:rsidRPr="006364B3">
        <w:rPr>
          <w:lang w:val="fr-CA"/>
        </w:rPr>
        <w:tab/>
        <w:t>L’acquéreur s’engage à ce que l’immeuble soit assujetti aux mêmes conditions de conservation dans tous les actes translatifs de propriété, qu’il y ait notamment vente, cession ou vente forcée de l’immeuble.</w:t>
      </w:r>
      <w:bookmarkEnd w:id="0"/>
    </w:p>
    <w:p w14:paraId="0E894FF1" w14:textId="77777777" w:rsidR="000B189C" w:rsidRPr="006364B3" w:rsidRDefault="000B189C" w:rsidP="009B67AA">
      <w:pPr>
        <w:jc w:val="both"/>
        <w:rPr>
          <w:lang w:val="fr-CA"/>
        </w:rPr>
      </w:pPr>
    </w:p>
    <w:p w14:paraId="3709ECEE" w14:textId="2342BED2" w:rsidR="00675EA3" w:rsidRDefault="000B189C" w:rsidP="00675EA3">
      <w:pPr>
        <w:jc w:val="both"/>
        <w:rPr>
          <w:lang w:val="fr-CA"/>
        </w:rPr>
      </w:pPr>
      <w:r w:rsidRPr="006364B3">
        <w:rPr>
          <w:lang w:val="fr-CA"/>
        </w:rPr>
        <w:t>Il est entendu que le présent engagement de l’acquéreur n’a pas pour but de soustraire la propriété à sa vocation agricole</w:t>
      </w:r>
      <w:r w:rsidR="0003317C" w:rsidRPr="006364B3">
        <w:rPr>
          <w:lang w:val="fr-CA"/>
        </w:rPr>
        <w:t>, ni</w:t>
      </w:r>
      <w:r w:rsidR="002F7FC0" w:rsidRPr="006364B3">
        <w:rPr>
          <w:lang w:val="fr-CA"/>
        </w:rPr>
        <w:t xml:space="preserve"> à l</w:t>
      </w:r>
      <w:r w:rsidRPr="006364B3">
        <w:rPr>
          <w:lang w:val="fr-CA"/>
        </w:rPr>
        <w:t xml:space="preserve">a pratique d’une agriculture durable en accord avec la </w:t>
      </w:r>
      <w:r w:rsidR="00C76645" w:rsidRPr="00C76645">
        <w:rPr>
          <w:lang w:val="fr-CA"/>
        </w:rPr>
        <w:t xml:space="preserve">conservation de la biodiversité </w:t>
      </w:r>
      <w:r w:rsidR="00712C9A">
        <w:rPr>
          <w:lang w:val="fr-CA"/>
        </w:rPr>
        <w:t xml:space="preserve">qui y est </w:t>
      </w:r>
      <w:r w:rsidR="00C76645" w:rsidRPr="00C76645">
        <w:rPr>
          <w:lang w:val="fr-CA"/>
        </w:rPr>
        <w:t>présente</w:t>
      </w:r>
      <w:r w:rsidR="00986556">
        <w:rPr>
          <w:lang w:val="fr-CA"/>
        </w:rPr>
        <w:t xml:space="preserve"> et les modalités encadrant ce type d’activité tel</w:t>
      </w:r>
      <w:r w:rsidR="00FC2E07">
        <w:rPr>
          <w:lang w:val="fr-CA"/>
        </w:rPr>
        <w:t>les</w:t>
      </w:r>
      <w:r w:rsidR="00986556">
        <w:rPr>
          <w:lang w:val="fr-CA"/>
        </w:rPr>
        <w:t xml:space="preserve"> que définies dans le cadre de l’ACSQ</w:t>
      </w:r>
      <w:r w:rsidRPr="006364B3">
        <w:rPr>
          <w:lang w:val="fr-CA"/>
        </w:rPr>
        <w:t xml:space="preserve">. </w:t>
      </w:r>
      <w:r w:rsidR="00675EA3" w:rsidRPr="006364B3">
        <w:rPr>
          <w:lang w:val="fr-CA"/>
        </w:rPr>
        <w:t>Tout</w:t>
      </w:r>
      <w:r w:rsidR="005566B2" w:rsidRPr="006364B3">
        <w:rPr>
          <w:lang w:val="fr-CA"/>
        </w:rPr>
        <w:t>e désignation ou reconnaissance d’un</w:t>
      </w:r>
      <w:r w:rsidR="00675EA3" w:rsidRPr="006364B3">
        <w:rPr>
          <w:lang w:val="fr-CA"/>
        </w:rPr>
        <w:t xml:space="preserve"> statut</w:t>
      </w:r>
      <w:r w:rsidR="00E80A35" w:rsidRPr="006364B3">
        <w:rPr>
          <w:lang w:val="fr-CA"/>
        </w:rPr>
        <w:t xml:space="preserve"> de protection</w:t>
      </w:r>
      <w:r w:rsidR="00675EA3" w:rsidRPr="006364B3">
        <w:rPr>
          <w:lang w:val="fr-CA"/>
        </w:rPr>
        <w:t xml:space="preserve"> </w:t>
      </w:r>
      <w:r w:rsidR="005566B2" w:rsidRPr="006364B3">
        <w:rPr>
          <w:lang w:val="fr-CA"/>
        </w:rPr>
        <w:t xml:space="preserve">ou d’une mesure de conservation </w:t>
      </w:r>
      <w:r w:rsidR="00675EA3" w:rsidRPr="006364B3">
        <w:rPr>
          <w:lang w:val="fr-CA"/>
        </w:rPr>
        <w:t>accordé</w:t>
      </w:r>
      <w:r w:rsidR="005566B2" w:rsidRPr="006364B3">
        <w:rPr>
          <w:lang w:val="fr-CA"/>
        </w:rPr>
        <w:t>e</w:t>
      </w:r>
      <w:r w:rsidR="00675EA3" w:rsidRPr="006364B3">
        <w:rPr>
          <w:lang w:val="fr-CA"/>
        </w:rPr>
        <w:t xml:space="preserve"> par la </w:t>
      </w:r>
      <w:r w:rsidR="00675EA3" w:rsidRPr="006364B3">
        <w:rPr>
          <w:i/>
          <w:iCs/>
          <w:lang w:val="fr-CA"/>
        </w:rPr>
        <w:t>Loi sur la conservation du patrimoine naturel</w:t>
      </w:r>
      <w:r w:rsidR="00675EA3" w:rsidRPr="006364B3">
        <w:rPr>
          <w:lang w:val="fr-CA"/>
        </w:rPr>
        <w:t xml:space="preserve"> devra par conséquent être compatible </w:t>
      </w:r>
      <w:r w:rsidR="00E80A35" w:rsidRPr="006364B3">
        <w:rPr>
          <w:lang w:val="fr-CA"/>
        </w:rPr>
        <w:t>avec les</w:t>
      </w:r>
      <w:r w:rsidR="00986556">
        <w:rPr>
          <w:lang w:val="fr-CA"/>
        </w:rPr>
        <w:t xml:space="preserve"> modalités précitées ainsi que les</w:t>
      </w:r>
      <w:r w:rsidR="00675EA3" w:rsidRPr="006364B3">
        <w:rPr>
          <w:lang w:val="fr-CA"/>
        </w:rPr>
        <w:t xml:space="preserve"> dispositions de la </w:t>
      </w:r>
      <w:r w:rsidR="00675EA3" w:rsidRPr="006364B3">
        <w:rPr>
          <w:i/>
          <w:iCs/>
          <w:lang w:val="fr-CA"/>
        </w:rPr>
        <w:t>Loi sur la protection du territoire et des activités agricoles</w:t>
      </w:r>
      <w:r w:rsidR="00675EA3" w:rsidRPr="006364B3">
        <w:rPr>
          <w:lang w:val="fr-CA"/>
        </w:rPr>
        <w:t xml:space="preserve"> (RLRQ, chapitre P-41.1).</w:t>
      </w:r>
    </w:p>
    <w:p w14:paraId="746905D1" w14:textId="2B38CC52" w:rsidR="005D65DA" w:rsidRPr="00946F86" w:rsidRDefault="005D65DA" w:rsidP="00675EA3">
      <w:pPr>
        <w:jc w:val="both"/>
        <w:rPr>
          <w:lang w:val="fr-CA"/>
        </w:rPr>
      </w:pPr>
    </w:p>
    <w:sectPr w:rsidR="005D65DA" w:rsidRPr="00946F8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AA"/>
    <w:rsid w:val="00010D3D"/>
    <w:rsid w:val="000168C3"/>
    <w:rsid w:val="0003317C"/>
    <w:rsid w:val="000600AF"/>
    <w:rsid w:val="000B189C"/>
    <w:rsid w:val="000C6ED3"/>
    <w:rsid w:val="000E4D0D"/>
    <w:rsid w:val="001704CF"/>
    <w:rsid w:val="001B4CC9"/>
    <w:rsid w:val="001F6B70"/>
    <w:rsid w:val="0021456E"/>
    <w:rsid w:val="00220B1A"/>
    <w:rsid w:val="00230E99"/>
    <w:rsid w:val="002714B4"/>
    <w:rsid w:val="002D6553"/>
    <w:rsid w:val="002F40AA"/>
    <w:rsid w:val="002F7FC0"/>
    <w:rsid w:val="00356C8F"/>
    <w:rsid w:val="003A2165"/>
    <w:rsid w:val="003D1EE6"/>
    <w:rsid w:val="003F414D"/>
    <w:rsid w:val="00423A4A"/>
    <w:rsid w:val="004D5D93"/>
    <w:rsid w:val="004F741B"/>
    <w:rsid w:val="0054137F"/>
    <w:rsid w:val="0054606F"/>
    <w:rsid w:val="005566B2"/>
    <w:rsid w:val="00571914"/>
    <w:rsid w:val="00581D85"/>
    <w:rsid w:val="005A5FC8"/>
    <w:rsid w:val="005C745C"/>
    <w:rsid w:val="005D65DA"/>
    <w:rsid w:val="005E4BAE"/>
    <w:rsid w:val="005E79FB"/>
    <w:rsid w:val="005F6A7C"/>
    <w:rsid w:val="006364B3"/>
    <w:rsid w:val="00675EA3"/>
    <w:rsid w:val="00693388"/>
    <w:rsid w:val="006B167D"/>
    <w:rsid w:val="006E092E"/>
    <w:rsid w:val="00712C9A"/>
    <w:rsid w:val="00750A0A"/>
    <w:rsid w:val="00754689"/>
    <w:rsid w:val="00754F85"/>
    <w:rsid w:val="007700C4"/>
    <w:rsid w:val="007B2587"/>
    <w:rsid w:val="007C74F6"/>
    <w:rsid w:val="008C1186"/>
    <w:rsid w:val="008F205A"/>
    <w:rsid w:val="00911E45"/>
    <w:rsid w:val="00946F86"/>
    <w:rsid w:val="00961A4C"/>
    <w:rsid w:val="0096370F"/>
    <w:rsid w:val="00971921"/>
    <w:rsid w:val="009830ED"/>
    <w:rsid w:val="00986556"/>
    <w:rsid w:val="009B67AA"/>
    <w:rsid w:val="009B7240"/>
    <w:rsid w:val="00A14075"/>
    <w:rsid w:val="00A6144D"/>
    <w:rsid w:val="00AC3DDA"/>
    <w:rsid w:val="00AE569D"/>
    <w:rsid w:val="00AE709D"/>
    <w:rsid w:val="00B93DFC"/>
    <w:rsid w:val="00BB2D34"/>
    <w:rsid w:val="00BD0C41"/>
    <w:rsid w:val="00BD6857"/>
    <w:rsid w:val="00C455FB"/>
    <w:rsid w:val="00C56E6F"/>
    <w:rsid w:val="00C76645"/>
    <w:rsid w:val="00CD334D"/>
    <w:rsid w:val="00D13DEF"/>
    <w:rsid w:val="00D2623F"/>
    <w:rsid w:val="00D51484"/>
    <w:rsid w:val="00D729A4"/>
    <w:rsid w:val="00D85963"/>
    <w:rsid w:val="00DC086E"/>
    <w:rsid w:val="00E22925"/>
    <w:rsid w:val="00E35C68"/>
    <w:rsid w:val="00E618B4"/>
    <w:rsid w:val="00E80A35"/>
    <w:rsid w:val="00EA13CE"/>
    <w:rsid w:val="00EC1599"/>
    <w:rsid w:val="00F55C51"/>
    <w:rsid w:val="00F75389"/>
    <w:rsid w:val="00F8361D"/>
    <w:rsid w:val="00FB2D95"/>
    <w:rsid w:val="00FC099B"/>
    <w:rsid w:val="00FC2E07"/>
    <w:rsid w:val="00FE02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A325"/>
  <w15:chartTrackingRefBased/>
  <w15:docId w15:val="{52142888-2787-47A4-9729-A11C5CE1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AA"/>
    <w:pPr>
      <w:widowControl w:val="0"/>
      <w:suppressAutoHyphens/>
      <w:autoSpaceDE w:val="0"/>
      <w:autoSpaceDN w:val="0"/>
      <w:spacing w:after="0" w:line="240" w:lineRule="auto"/>
    </w:pPr>
    <w:rPr>
      <w:rFonts w:ascii="Arial" w:eastAsia="Times New Roman" w:hAnsi="Arial" w:cs="Arial"/>
      <w:sz w:val="22"/>
      <w:szCs w:val="22"/>
      <w:lang w:val="en-US" w:eastAsia="fr-FR"/>
    </w:rPr>
  </w:style>
  <w:style w:type="paragraph" w:styleId="Titre1">
    <w:name w:val="heading 1"/>
    <w:basedOn w:val="Normal"/>
    <w:next w:val="Normal"/>
    <w:link w:val="Titre1Car"/>
    <w:uiPriority w:val="9"/>
    <w:qFormat/>
    <w:rsid w:val="009B67AA"/>
    <w:pPr>
      <w:keepNext/>
      <w:keepLines/>
      <w:widowControl/>
      <w:suppressAutoHyphens w:val="0"/>
      <w:autoSpaceDE/>
      <w:autoSpaceDN/>
      <w:spacing w:before="360" w:after="80" w:line="259" w:lineRule="auto"/>
      <w:outlineLvl w:val="0"/>
    </w:pPr>
    <w:rPr>
      <w:rFonts w:asciiTheme="majorHAnsi" w:eastAsiaTheme="majorEastAsia" w:hAnsiTheme="majorHAnsi" w:cstheme="majorBidi"/>
      <w:color w:val="0F4761" w:themeColor="accent1" w:themeShade="BF"/>
      <w:sz w:val="40"/>
      <w:szCs w:val="40"/>
      <w:lang w:val="fr-CA" w:eastAsia="en-US"/>
    </w:rPr>
  </w:style>
  <w:style w:type="paragraph" w:styleId="Titre2">
    <w:name w:val="heading 2"/>
    <w:basedOn w:val="Normal"/>
    <w:next w:val="Normal"/>
    <w:link w:val="Titre2Car"/>
    <w:uiPriority w:val="9"/>
    <w:semiHidden/>
    <w:unhideWhenUsed/>
    <w:qFormat/>
    <w:rsid w:val="009B67AA"/>
    <w:pPr>
      <w:keepNext/>
      <w:keepLines/>
      <w:widowControl/>
      <w:suppressAutoHyphens w:val="0"/>
      <w:autoSpaceDE/>
      <w:autoSpaceDN/>
      <w:spacing w:before="160" w:after="80" w:line="259" w:lineRule="auto"/>
      <w:outlineLvl w:val="1"/>
    </w:pPr>
    <w:rPr>
      <w:rFonts w:asciiTheme="majorHAnsi" w:eastAsiaTheme="majorEastAsia" w:hAnsiTheme="majorHAnsi" w:cstheme="majorBidi"/>
      <w:color w:val="0F4761" w:themeColor="accent1" w:themeShade="BF"/>
      <w:sz w:val="32"/>
      <w:szCs w:val="32"/>
      <w:lang w:val="fr-CA" w:eastAsia="en-US"/>
    </w:rPr>
  </w:style>
  <w:style w:type="paragraph" w:styleId="Titre3">
    <w:name w:val="heading 3"/>
    <w:basedOn w:val="Normal"/>
    <w:next w:val="Normal"/>
    <w:link w:val="Titre3Car"/>
    <w:uiPriority w:val="9"/>
    <w:semiHidden/>
    <w:unhideWhenUsed/>
    <w:qFormat/>
    <w:rsid w:val="009B67AA"/>
    <w:pPr>
      <w:keepNext/>
      <w:keepLines/>
      <w:widowControl/>
      <w:suppressAutoHyphens w:val="0"/>
      <w:autoSpaceDE/>
      <w:autoSpaceDN/>
      <w:spacing w:before="160" w:after="80" w:line="259" w:lineRule="auto"/>
      <w:outlineLvl w:val="2"/>
    </w:pPr>
    <w:rPr>
      <w:rFonts w:asciiTheme="minorHAnsi" w:eastAsiaTheme="majorEastAsia" w:hAnsiTheme="minorHAnsi" w:cstheme="majorBidi"/>
      <w:color w:val="0F4761" w:themeColor="accent1" w:themeShade="BF"/>
      <w:sz w:val="28"/>
      <w:szCs w:val="28"/>
      <w:lang w:val="fr-CA" w:eastAsia="en-US"/>
    </w:rPr>
  </w:style>
  <w:style w:type="paragraph" w:styleId="Titre4">
    <w:name w:val="heading 4"/>
    <w:basedOn w:val="Normal"/>
    <w:next w:val="Normal"/>
    <w:link w:val="Titre4Car"/>
    <w:uiPriority w:val="9"/>
    <w:semiHidden/>
    <w:unhideWhenUsed/>
    <w:qFormat/>
    <w:rsid w:val="009B67AA"/>
    <w:pPr>
      <w:keepNext/>
      <w:keepLines/>
      <w:widowControl/>
      <w:suppressAutoHyphens w:val="0"/>
      <w:autoSpaceDE/>
      <w:autoSpaceDN/>
      <w:spacing w:before="80" w:after="40" w:line="259" w:lineRule="auto"/>
      <w:outlineLvl w:val="3"/>
    </w:pPr>
    <w:rPr>
      <w:rFonts w:asciiTheme="minorHAnsi" w:eastAsiaTheme="majorEastAsia" w:hAnsiTheme="minorHAnsi" w:cstheme="majorBidi"/>
      <w:i/>
      <w:iCs/>
      <w:color w:val="0F4761" w:themeColor="accent1" w:themeShade="BF"/>
      <w:sz w:val="20"/>
      <w:szCs w:val="20"/>
      <w:lang w:val="fr-CA" w:eastAsia="en-US"/>
    </w:rPr>
  </w:style>
  <w:style w:type="paragraph" w:styleId="Titre5">
    <w:name w:val="heading 5"/>
    <w:basedOn w:val="Normal"/>
    <w:next w:val="Normal"/>
    <w:link w:val="Titre5Car"/>
    <w:uiPriority w:val="9"/>
    <w:semiHidden/>
    <w:unhideWhenUsed/>
    <w:qFormat/>
    <w:rsid w:val="009B67AA"/>
    <w:pPr>
      <w:keepNext/>
      <w:keepLines/>
      <w:widowControl/>
      <w:suppressAutoHyphens w:val="0"/>
      <w:autoSpaceDE/>
      <w:autoSpaceDN/>
      <w:spacing w:before="80" w:after="40" w:line="259" w:lineRule="auto"/>
      <w:outlineLvl w:val="4"/>
    </w:pPr>
    <w:rPr>
      <w:rFonts w:asciiTheme="minorHAnsi" w:eastAsiaTheme="majorEastAsia" w:hAnsiTheme="minorHAnsi" w:cstheme="majorBidi"/>
      <w:color w:val="0F4761" w:themeColor="accent1" w:themeShade="BF"/>
      <w:sz w:val="20"/>
      <w:szCs w:val="20"/>
      <w:lang w:val="fr-CA" w:eastAsia="en-US"/>
    </w:rPr>
  </w:style>
  <w:style w:type="paragraph" w:styleId="Titre6">
    <w:name w:val="heading 6"/>
    <w:basedOn w:val="Normal"/>
    <w:next w:val="Normal"/>
    <w:link w:val="Titre6Car"/>
    <w:uiPriority w:val="9"/>
    <w:semiHidden/>
    <w:unhideWhenUsed/>
    <w:qFormat/>
    <w:rsid w:val="009B67AA"/>
    <w:pPr>
      <w:keepNext/>
      <w:keepLines/>
      <w:widowControl/>
      <w:suppressAutoHyphens w:val="0"/>
      <w:autoSpaceDE/>
      <w:autoSpaceDN/>
      <w:spacing w:before="40" w:line="259" w:lineRule="auto"/>
      <w:outlineLvl w:val="5"/>
    </w:pPr>
    <w:rPr>
      <w:rFonts w:asciiTheme="minorHAnsi" w:eastAsiaTheme="majorEastAsia" w:hAnsiTheme="minorHAnsi" w:cstheme="majorBidi"/>
      <w:i/>
      <w:iCs/>
      <w:color w:val="595959" w:themeColor="text1" w:themeTint="A6"/>
      <w:sz w:val="20"/>
      <w:szCs w:val="20"/>
      <w:lang w:val="fr-CA" w:eastAsia="en-US"/>
    </w:rPr>
  </w:style>
  <w:style w:type="paragraph" w:styleId="Titre7">
    <w:name w:val="heading 7"/>
    <w:basedOn w:val="Normal"/>
    <w:next w:val="Normal"/>
    <w:link w:val="Titre7Car"/>
    <w:uiPriority w:val="9"/>
    <w:semiHidden/>
    <w:unhideWhenUsed/>
    <w:qFormat/>
    <w:rsid w:val="009B67AA"/>
    <w:pPr>
      <w:keepNext/>
      <w:keepLines/>
      <w:widowControl/>
      <w:suppressAutoHyphens w:val="0"/>
      <w:autoSpaceDE/>
      <w:autoSpaceDN/>
      <w:spacing w:before="40" w:line="259" w:lineRule="auto"/>
      <w:outlineLvl w:val="6"/>
    </w:pPr>
    <w:rPr>
      <w:rFonts w:asciiTheme="minorHAnsi" w:eastAsiaTheme="majorEastAsia" w:hAnsiTheme="minorHAnsi" w:cstheme="majorBidi"/>
      <w:color w:val="595959" w:themeColor="text1" w:themeTint="A6"/>
      <w:sz w:val="20"/>
      <w:szCs w:val="20"/>
      <w:lang w:val="fr-CA" w:eastAsia="en-US"/>
    </w:rPr>
  </w:style>
  <w:style w:type="paragraph" w:styleId="Titre8">
    <w:name w:val="heading 8"/>
    <w:basedOn w:val="Normal"/>
    <w:next w:val="Normal"/>
    <w:link w:val="Titre8Car"/>
    <w:uiPriority w:val="9"/>
    <w:semiHidden/>
    <w:unhideWhenUsed/>
    <w:qFormat/>
    <w:rsid w:val="009B67AA"/>
    <w:pPr>
      <w:keepNext/>
      <w:keepLines/>
      <w:widowControl/>
      <w:suppressAutoHyphens w:val="0"/>
      <w:autoSpaceDE/>
      <w:autoSpaceDN/>
      <w:spacing w:line="259" w:lineRule="auto"/>
      <w:outlineLvl w:val="7"/>
    </w:pPr>
    <w:rPr>
      <w:rFonts w:asciiTheme="minorHAnsi" w:eastAsiaTheme="majorEastAsia" w:hAnsiTheme="minorHAnsi" w:cstheme="majorBidi"/>
      <w:i/>
      <w:iCs/>
      <w:color w:val="272727" w:themeColor="text1" w:themeTint="D8"/>
      <w:sz w:val="20"/>
      <w:szCs w:val="20"/>
      <w:lang w:val="fr-CA" w:eastAsia="en-US"/>
    </w:rPr>
  </w:style>
  <w:style w:type="paragraph" w:styleId="Titre9">
    <w:name w:val="heading 9"/>
    <w:basedOn w:val="Normal"/>
    <w:next w:val="Normal"/>
    <w:link w:val="Titre9Car"/>
    <w:uiPriority w:val="9"/>
    <w:semiHidden/>
    <w:unhideWhenUsed/>
    <w:qFormat/>
    <w:rsid w:val="009B67AA"/>
    <w:pPr>
      <w:keepNext/>
      <w:keepLines/>
      <w:widowControl/>
      <w:suppressAutoHyphens w:val="0"/>
      <w:autoSpaceDE/>
      <w:autoSpaceDN/>
      <w:spacing w:line="259" w:lineRule="auto"/>
      <w:outlineLvl w:val="8"/>
    </w:pPr>
    <w:rPr>
      <w:rFonts w:asciiTheme="minorHAnsi" w:eastAsiaTheme="majorEastAsia" w:hAnsiTheme="minorHAnsi" w:cstheme="majorBidi"/>
      <w:color w:val="272727" w:themeColor="text1" w:themeTint="D8"/>
      <w:sz w:val="20"/>
      <w:szCs w:val="20"/>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67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67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67AA"/>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9B67AA"/>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9B67AA"/>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9B67AA"/>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B67AA"/>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B67AA"/>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B67AA"/>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B67AA"/>
    <w:pPr>
      <w:widowControl/>
      <w:suppressAutoHyphens w:val="0"/>
      <w:autoSpaceDE/>
      <w:autoSpaceDN/>
      <w:spacing w:after="80"/>
      <w:contextualSpacing/>
    </w:pPr>
    <w:rPr>
      <w:rFonts w:asciiTheme="majorHAnsi" w:eastAsiaTheme="majorEastAsia" w:hAnsiTheme="majorHAnsi" w:cstheme="majorBidi"/>
      <w:spacing w:val="-10"/>
      <w:kern w:val="28"/>
      <w:sz w:val="56"/>
      <w:szCs w:val="56"/>
      <w:lang w:val="fr-CA" w:eastAsia="en-US"/>
    </w:rPr>
  </w:style>
  <w:style w:type="character" w:customStyle="1" w:styleId="TitreCar">
    <w:name w:val="Titre Car"/>
    <w:basedOn w:val="Policepardfaut"/>
    <w:link w:val="Titre"/>
    <w:uiPriority w:val="10"/>
    <w:rsid w:val="009B67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67AA"/>
    <w:pPr>
      <w:widowControl/>
      <w:numPr>
        <w:ilvl w:val="1"/>
      </w:numPr>
      <w:suppressAutoHyphens w:val="0"/>
      <w:autoSpaceDE/>
      <w:autoSpaceDN/>
      <w:spacing w:after="160" w:line="259" w:lineRule="auto"/>
    </w:pPr>
    <w:rPr>
      <w:rFonts w:asciiTheme="minorHAnsi" w:eastAsiaTheme="majorEastAsia" w:hAnsiTheme="minorHAnsi" w:cstheme="majorBidi"/>
      <w:color w:val="595959" w:themeColor="text1" w:themeTint="A6"/>
      <w:spacing w:val="15"/>
      <w:sz w:val="28"/>
      <w:szCs w:val="28"/>
      <w:lang w:val="fr-CA" w:eastAsia="en-US"/>
    </w:rPr>
  </w:style>
  <w:style w:type="character" w:customStyle="1" w:styleId="Sous-titreCar">
    <w:name w:val="Sous-titre Car"/>
    <w:basedOn w:val="Policepardfaut"/>
    <w:link w:val="Sous-titre"/>
    <w:uiPriority w:val="11"/>
    <w:rsid w:val="009B67AA"/>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9B67AA"/>
    <w:pPr>
      <w:widowControl/>
      <w:suppressAutoHyphens w:val="0"/>
      <w:autoSpaceDE/>
      <w:autoSpaceDN/>
      <w:spacing w:before="160" w:after="160" w:line="259" w:lineRule="auto"/>
      <w:jc w:val="center"/>
    </w:pPr>
    <w:rPr>
      <w:rFonts w:ascii="Open Sans" w:eastAsiaTheme="minorHAnsi" w:hAnsi="Open Sans" w:cs="Open Sans"/>
      <w:i/>
      <w:iCs/>
      <w:color w:val="404040" w:themeColor="text1" w:themeTint="BF"/>
      <w:sz w:val="20"/>
      <w:szCs w:val="20"/>
      <w:lang w:val="fr-CA" w:eastAsia="en-US"/>
    </w:rPr>
  </w:style>
  <w:style w:type="character" w:customStyle="1" w:styleId="CitationCar">
    <w:name w:val="Citation Car"/>
    <w:basedOn w:val="Policepardfaut"/>
    <w:link w:val="Citation"/>
    <w:uiPriority w:val="29"/>
    <w:rsid w:val="009B67AA"/>
    <w:rPr>
      <w:i/>
      <w:iCs/>
      <w:color w:val="404040" w:themeColor="text1" w:themeTint="BF"/>
    </w:rPr>
  </w:style>
  <w:style w:type="paragraph" w:styleId="Paragraphedeliste">
    <w:name w:val="List Paragraph"/>
    <w:basedOn w:val="Normal"/>
    <w:uiPriority w:val="34"/>
    <w:qFormat/>
    <w:rsid w:val="009B67AA"/>
    <w:pPr>
      <w:widowControl/>
      <w:suppressAutoHyphens w:val="0"/>
      <w:autoSpaceDE/>
      <w:autoSpaceDN/>
      <w:spacing w:after="160" w:line="259" w:lineRule="auto"/>
      <w:ind w:left="720"/>
      <w:contextualSpacing/>
    </w:pPr>
    <w:rPr>
      <w:rFonts w:ascii="Open Sans" w:eastAsiaTheme="minorHAnsi" w:hAnsi="Open Sans" w:cs="Open Sans"/>
      <w:sz w:val="20"/>
      <w:szCs w:val="20"/>
      <w:lang w:val="fr-CA" w:eastAsia="en-US"/>
    </w:rPr>
  </w:style>
  <w:style w:type="character" w:styleId="Accentuationintense">
    <w:name w:val="Intense Emphasis"/>
    <w:basedOn w:val="Policepardfaut"/>
    <w:uiPriority w:val="21"/>
    <w:qFormat/>
    <w:rsid w:val="009B67AA"/>
    <w:rPr>
      <w:i/>
      <w:iCs/>
      <w:color w:val="0F4761" w:themeColor="accent1" w:themeShade="BF"/>
    </w:rPr>
  </w:style>
  <w:style w:type="paragraph" w:styleId="Citationintense">
    <w:name w:val="Intense Quote"/>
    <w:basedOn w:val="Normal"/>
    <w:next w:val="Normal"/>
    <w:link w:val="CitationintenseCar"/>
    <w:uiPriority w:val="30"/>
    <w:qFormat/>
    <w:rsid w:val="009B67AA"/>
    <w:pPr>
      <w:widowControl/>
      <w:pBdr>
        <w:top w:val="single" w:sz="4" w:space="10" w:color="0F4761" w:themeColor="accent1" w:themeShade="BF"/>
        <w:bottom w:val="single" w:sz="4" w:space="10" w:color="0F4761" w:themeColor="accent1" w:themeShade="BF"/>
      </w:pBdr>
      <w:suppressAutoHyphens w:val="0"/>
      <w:autoSpaceDE/>
      <w:autoSpaceDN/>
      <w:spacing w:before="360" w:after="360" w:line="259" w:lineRule="auto"/>
      <w:ind w:left="864" w:right="864"/>
      <w:jc w:val="center"/>
    </w:pPr>
    <w:rPr>
      <w:rFonts w:ascii="Open Sans" w:eastAsiaTheme="minorHAnsi" w:hAnsi="Open Sans" w:cs="Open Sans"/>
      <w:i/>
      <w:iCs/>
      <w:color w:val="0F4761" w:themeColor="accent1" w:themeShade="BF"/>
      <w:sz w:val="20"/>
      <w:szCs w:val="20"/>
      <w:lang w:val="fr-CA" w:eastAsia="en-US"/>
    </w:rPr>
  </w:style>
  <w:style w:type="character" w:customStyle="1" w:styleId="CitationintenseCar">
    <w:name w:val="Citation intense Car"/>
    <w:basedOn w:val="Policepardfaut"/>
    <w:link w:val="Citationintense"/>
    <w:uiPriority w:val="30"/>
    <w:rsid w:val="009B67AA"/>
    <w:rPr>
      <w:i/>
      <w:iCs/>
      <w:color w:val="0F4761" w:themeColor="accent1" w:themeShade="BF"/>
    </w:rPr>
  </w:style>
  <w:style w:type="character" w:styleId="Rfrenceintense">
    <w:name w:val="Intense Reference"/>
    <w:basedOn w:val="Policepardfaut"/>
    <w:uiPriority w:val="32"/>
    <w:qFormat/>
    <w:rsid w:val="009B67AA"/>
    <w:rPr>
      <w:b/>
      <w:bCs/>
      <w:smallCaps/>
      <w:color w:val="0F4761" w:themeColor="accent1" w:themeShade="BF"/>
      <w:spacing w:val="5"/>
    </w:rPr>
  </w:style>
  <w:style w:type="paragraph" w:styleId="Textebrut">
    <w:name w:val="Plain Text"/>
    <w:basedOn w:val="Normal"/>
    <w:link w:val="TextebrutCar"/>
    <w:uiPriority w:val="99"/>
    <w:semiHidden/>
    <w:unhideWhenUsed/>
    <w:rsid w:val="009B67AA"/>
    <w:pPr>
      <w:widowControl/>
      <w:suppressAutoHyphens w:val="0"/>
      <w:autoSpaceDE/>
      <w:autoSpaceDN/>
    </w:pPr>
    <w:rPr>
      <w:rFonts w:ascii="Courier New" w:hAnsi="Courier New" w:cs="Courier New"/>
      <w:sz w:val="20"/>
      <w:szCs w:val="20"/>
      <w:lang w:val="fr-FR"/>
    </w:rPr>
  </w:style>
  <w:style w:type="character" w:customStyle="1" w:styleId="TextebrutCar">
    <w:name w:val="Texte brut Car"/>
    <w:basedOn w:val="Policepardfaut"/>
    <w:link w:val="Textebrut"/>
    <w:uiPriority w:val="99"/>
    <w:semiHidden/>
    <w:rsid w:val="009B67AA"/>
    <w:rPr>
      <w:rFonts w:ascii="Courier New" w:eastAsia="Times New Roman" w:hAnsi="Courier New" w:cs="Courier New"/>
      <w:lang w:val="fr-FR" w:eastAsia="fr-FR"/>
    </w:rPr>
  </w:style>
  <w:style w:type="paragraph" w:styleId="Rvision">
    <w:name w:val="Revision"/>
    <w:hidden/>
    <w:uiPriority w:val="99"/>
    <w:semiHidden/>
    <w:rsid w:val="000B189C"/>
    <w:pPr>
      <w:spacing w:after="0" w:line="240" w:lineRule="auto"/>
    </w:pPr>
    <w:rPr>
      <w:rFonts w:ascii="Arial" w:eastAsia="Times New Roman" w:hAnsi="Arial" w:cs="Arial"/>
      <w:sz w:val="22"/>
      <w:szCs w:val="22"/>
      <w:lang w:val="en-US" w:eastAsia="fr-FR"/>
    </w:rPr>
  </w:style>
  <w:style w:type="character" w:styleId="Marquedecommentaire">
    <w:name w:val="annotation reference"/>
    <w:basedOn w:val="Policepardfaut"/>
    <w:uiPriority w:val="99"/>
    <w:semiHidden/>
    <w:unhideWhenUsed/>
    <w:rsid w:val="002F7FC0"/>
    <w:rPr>
      <w:sz w:val="16"/>
      <w:szCs w:val="16"/>
    </w:rPr>
  </w:style>
  <w:style w:type="paragraph" w:styleId="Commentaire">
    <w:name w:val="annotation text"/>
    <w:basedOn w:val="Normal"/>
    <w:link w:val="CommentaireCar"/>
    <w:uiPriority w:val="99"/>
    <w:unhideWhenUsed/>
    <w:rsid w:val="002F7FC0"/>
    <w:rPr>
      <w:sz w:val="20"/>
      <w:szCs w:val="20"/>
    </w:rPr>
  </w:style>
  <w:style w:type="character" w:customStyle="1" w:styleId="CommentaireCar">
    <w:name w:val="Commentaire Car"/>
    <w:basedOn w:val="Policepardfaut"/>
    <w:link w:val="Commentaire"/>
    <w:uiPriority w:val="99"/>
    <w:rsid w:val="002F7FC0"/>
    <w:rPr>
      <w:rFonts w:ascii="Arial" w:eastAsia="Times New Roman" w:hAnsi="Arial" w:cs="Arial"/>
      <w:lang w:val="en-US" w:eastAsia="fr-FR"/>
    </w:rPr>
  </w:style>
  <w:style w:type="paragraph" w:styleId="Objetducommentaire">
    <w:name w:val="annotation subject"/>
    <w:basedOn w:val="Commentaire"/>
    <w:next w:val="Commentaire"/>
    <w:link w:val="ObjetducommentaireCar"/>
    <w:uiPriority w:val="99"/>
    <w:semiHidden/>
    <w:unhideWhenUsed/>
    <w:rsid w:val="002F7FC0"/>
    <w:rPr>
      <w:b/>
      <w:bCs/>
    </w:rPr>
  </w:style>
  <w:style w:type="character" w:customStyle="1" w:styleId="ObjetducommentaireCar">
    <w:name w:val="Objet du commentaire Car"/>
    <w:basedOn w:val="CommentaireCar"/>
    <w:link w:val="Objetducommentaire"/>
    <w:uiPriority w:val="99"/>
    <w:semiHidden/>
    <w:rsid w:val="002F7FC0"/>
    <w:rPr>
      <w:rFonts w:ascii="Arial" w:eastAsia="Times New Roman" w:hAnsi="Arial" w:cs="Arial"/>
      <w:b/>
      <w:bCs/>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4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5F126-7213-4DBB-AEC2-D693B800BD66}">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1786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Dutoit</dc:creator>
  <cp:keywords/>
  <dc:description/>
  <cp:lastModifiedBy>Bouchard, Marc-André</cp:lastModifiedBy>
  <cp:revision>4</cp:revision>
  <cp:lastPrinted>2024-10-10T17:27:00Z</cp:lastPrinted>
  <dcterms:created xsi:type="dcterms:W3CDTF">2025-02-26T18:30:00Z</dcterms:created>
  <dcterms:modified xsi:type="dcterms:W3CDTF">2025-02-26T18:32:00Z</dcterms:modified>
</cp:coreProperties>
</file>